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D7" w:rsidRDefault="005D48D7" w:rsidP="00092E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2EAE" w:rsidRPr="00640CD5" w:rsidRDefault="00092EAE" w:rsidP="00092E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0C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Советы неравнодушным родителям</w:t>
      </w:r>
    </w:p>
    <w:p w:rsidR="00092EAE" w:rsidRPr="00640CD5" w:rsidRDefault="00092EAE" w:rsidP="00092E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640C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</w:t>
      </w:r>
      <w:proofErr w:type="gramEnd"/>
      <w:r w:rsidRPr="00640C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учителя-логопеда</w:t>
      </w:r>
    </w:p>
    <w:p w:rsidR="00092EAE" w:rsidRDefault="00092EAE" w:rsidP="00092EA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</w:rPr>
      </w:pPr>
    </w:p>
    <w:p w:rsidR="00092EAE" w:rsidRPr="00646389" w:rsidRDefault="00092EAE" w:rsidP="0064638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769B" wp14:editId="20A1CEDC">
                <wp:simplePos x="0" y="0"/>
                <wp:positionH relativeFrom="page">
                  <wp:align>center</wp:align>
                </wp:positionH>
                <wp:positionV relativeFrom="paragraph">
                  <wp:posOffset>11875</wp:posOffset>
                </wp:positionV>
                <wp:extent cx="1828800" cy="1828800"/>
                <wp:effectExtent l="0" t="0" r="0" b="762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AE" w:rsidRPr="005D48D7" w:rsidRDefault="00092EAE" w:rsidP="005D48D7">
                            <w:pPr>
                              <w:pStyle w:val="c0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4A7B29" w:themeColor="accent2" w:themeShade="BF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8D7">
                              <w:rPr>
                                <w:rStyle w:val="c1"/>
                                <w:b/>
                                <w:color w:val="4A7B29" w:themeColor="accent2" w:themeShade="BF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чтение книг развивает речь?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B76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95pt;width:2in;height:2in;z-index:251659264;visibility:visible;mso-wrap-style:non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BfN9/N2QAAAAYBAAAPAAAAAAAA&#10;AAAAAAAAAJYEAABkcnMvZG93bnJldi54bWxQSwUGAAAAAAQABADzAAAAnAUAAAAA&#10;" filled="f" stroked="f">
                <v:textbox style="mso-fit-shape-to-text:t">
                  <w:txbxContent>
                    <w:p w:rsidR="00092EAE" w:rsidRPr="005D48D7" w:rsidRDefault="00092EAE" w:rsidP="005D48D7">
                      <w:pPr>
                        <w:pStyle w:val="c0"/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4A7B29" w:themeColor="accent2" w:themeShade="BF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8D7">
                        <w:rPr>
                          <w:rStyle w:val="c1"/>
                          <w:b/>
                          <w:color w:val="4A7B29" w:themeColor="accent2" w:themeShade="BF"/>
                          <w:sz w:val="56"/>
                          <w:szCs w:val="72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 чтение книг развивает речь?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D48D7" w:rsidRDefault="005D48D7" w:rsidP="005D48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</w:rPr>
      </w:pPr>
    </w:p>
    <w:p w:rsidR="005D48D7" w:rsidRDefault="005D48D7" w:rsidP="005D48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</w:rPr>
      </w:pPr>
    </w:p>
    <w:p w:rsidR="005D48D7" w:rsidRDefault="005D48D7" w:rsidP="005D48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</w:rPr>
      </w:pPr>
    </w:p>
    <w:p w:rsidR="00646389" w:rsidRPr="00646389" w:rsidRDefault="00646389" w:rsidP="005D48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646389">
        <w:rPr>
          <w:rStyle w:val="c1"/>
          <w:color w:val="000000"/>
          <w:sz w:val="28"/>
        </w:rPr>
        <w:t>Семья, в которой книга сопровождает ребенка с момента его рождения, с</w:t>
      </w:r>
      <w:r w:rsidR="005D48D7">
        <w:rPr>
          <w:rStyle w:val="c1"/>
          <w:color w:val="000000"/>
          <w:sz w:val="28"/>
        </w:rPr>
        <w:t>емья, в которой читают родители</w:t>
      </w:r>
      <w:r w:rsidRPr="00646389">
        <w:rPr>
          <w:rStyle w:val="c1"/>
          <w:color w:val="000000"/>
          <w:sz w:val="28"/>
        </w:rPr>
        <w:t xml:space="preserve"> - это предпосылка грамотности и «чутья» родного языка. При отсутствии добро</w:t>
      </w:r>
      <w:r w:rsidR="005D48D7">
        <w:rPr>
          <w:rStyle w:val="c1"/>
          <w:color w:val="000000"/>
          <w:sz w:val="28"/>
        </w:rPr>
        <w:t>й традиции семейного чтения ребё</w:t>
      </w:r>
      <w:r w:rsidRPr="00646389">
        <w:rPr>
          <w:rStyle w:val="c1"/>
          <w:color w:val="000000"/>
          <w:sz w:val="28"/>
        </w:rPr>
        <w:t>нок практически никогда не берет книгу сам. Он должен ощущать, что жизнь его родителей немыслима без чтения, тогда книги войдут и в его жизнь.</w:t>
      </w:r>
    </w:p>
    <w:p w:rsidR="00646389" w:rsidRPr="00646389" w:rsidRDefault="00646389" w:rsidP="005D48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646389">
        <w:rPr>
          <w:rStyle w:val="c1"/>
          <w:color w:val="000000"/>
          <w:sz w:val="28"/>
        </w:rPr>
        <w:t>Взрослые должны по</w:t>
      </w:r>
      <w:r w:rsidR="005D48D7">
        <w:rPr>
          <w:rStyle w:val="c1"/>
          <w:color w:val="000000"/>
          <w:sz w:val="28"/>
        </w:rPr>
        <w:t>мнить, что книга привлекает ребё</w:t>
      </w:r>
      <w:r w:rsidRPr="00646389">
        <w:rPr>
          <w:rStyle w:val="c1"/>
          <w:color w:val="000000"/>
          <w:sz w:val="28"/>
        </w:rPr>
        <w:t>н</w:t>
      </w:r>
      <w:r w:rsidR="005D48D7">
        <w:rPr>
          <w:rStyle w:val="c1"/>
          <w:color w:val="000000"/>
          <w:sz w:val="28"/>
        </w:rPr>
        <w:t>ка, прежде всего оформлением. Её внешний вид должен завлекать</w:t>
      </w:r>
      <w:r w:rsidRPr="00646389">
        <w:rPr>
          <w:rStyle w:val="c1"/>
          <w:color w:val="000000"/>
          <w:sz w:val="28"/>
        </w:rPr>
        <w:t>: разные формы обложек, красивые, яркие иллюстрации. О т</w:t>
      </w:r>
      <w:r w:rsidR="005D48D7">
        <w:rPr>
          <w:rStyle w:val="c1"/>
          <w:color w:val="000000"/>
          <w:sz w:val="28"/>
        </w:rPr>
        <w:t>ом, что это приоритетно для ребё</w:t>
      </w:r>
      <w:r w:rsidRPr="00646389">
        <w:rPr>
          <w:rStyle w:val="c1"/>
          <w:color w:val="000000"/>
          <w:sz w:val="28"/>
        </w:rPr>
        <w:t>нка, хорошо сказал современный поэт:</w:t>
      </w:r>
    </w:p>
    <w:tbl>
      <w:tblPr>
        <w:tblpPr w:leftFromText="180" w:rightFromText="180" w:vertAnchor="text" w:tblpX="3012" w:tblpY="151"/>
        <w:tblW w:w="0" w:type="auto"/>
        <w:tblBorders>
          <w:top w:val="dashDotStroked" w:sz="24" w:space="0" w:color="08A4EE" w:themeColor="accent6" w:themeShade="BF"/>
          <w:left w:val="dashDotStroked" w:sz="24" w:space="0" w:color="08A4EE" w:themeColor="accent6" w:themeShade="BF"/>
          <w:bottom w:val="dashDotStroked" w:sz="24" w:space="0" w:color="08A4EE" w:themeColor="accent6" w:themeShade="BF"/>
          <w:right w:val="dashDotStroked" w:sz="24" w:space="0" w:color="08A4EE" w:themeColor="accent6" w:themeShade="BF"/>
          <w:insideH w:val="dashDotStroked" w:sz="24" w:space="0" w:color="08A4EE" w:themeColor="accent6" w:themeShade="BF"/>
          <w:insideV w:val="dashDotStroked" w:sz="24" w:space="0" w:color="08A4EE" w:themeColor="accent6" w:themeShade="BF"/>
        </w:tblBorders>
        <w:tblLook w:val="0000" w:firstRow="0" w:lastRow="0" w:firstColumn="0" w:lastColumn="0" w:noHBand="0" w:noVBand="0"/>
      </w:tblPr>
      <w:tblGrid>
        <w:gridCol w:w="4021"/>
      </w:tblGrid>
      <w:tr w:rsidR="005D48D7" w:rsidTr="005D48D7">
        <w:trPr>
          <w:trHeight w:val="4170"/>
        </w:trPr>
        <w:tc>
          <w:tcPr>
            <w:tcW w:w="4021" w:type="dxa"/>
            <w:tcBorders>
              <w:top w:val="dashed" w:sz="4" w:space="0" w:color="30927A" w:themeColor="accent4" w:themeShade="BF"/>
              <w:left w:val="dashed" w:sz="4" w:space="0" w:color="30927A" w:themeColor="accent4" w:themeShade="BF"/>
              <w:bottom w:val="dashed" w:sz="4" w:space="0" w:color="30927A" w:themeColor="accent4" w:themeShade="BF"/>
              <w:right w:val="dashed" w:sz="4" w:space="0" w:color="30927A" w:themeColor="accent4" w:themeShade="BF"/>
            </w:tcBorders>
          </w:tcPr>
          <w:p w:rsid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color w:val="000000"/>
                <w:sz w:val="28"/>
              </w:rPr>
            </w:pP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Мы читаем книги вместе.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С папой каждый выходной.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У меня картинок двести,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А у папы – ни одной.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У меня слоны, жирафы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Звери все до одного,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И бизоны, и удавы,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А у папы – никого!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У меня -  в пустыне дикой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Нарисован львиный след.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Папу жаль. Ну что за книга,</w:t>
            </w:r>
          </w:p>
          <w:p w:rsidR="005D48D7" w:rsidRPr="005D48D7" w:rsidRDefault="005D48D7" w:rsidP="005D48D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Cs w:val="22"/>
              </w:rPr>
            </w:pPr>
            <w:r w:rsidRPr="005D48D7">
              <w:rPr>
                <w:rStyle w:val="c1"/>
                <w:i/>
                <w:color w:val="000000"/>
                <w:sz w:val="28"/>
              </w:rPr>
              <w:t>Если в ней картинок нет!</w:t>
            </w:r>
          </w:p>
          <w:p w:rsidR="005D48D7" w:rsidRDefault="005D48D7" w:rsidP="005D48D7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</w:rPr>
            </w:pPr>
          </w:p>
        </w:tc>
      </w:tr>
    </w:tbl>
    <w:p w:rsidR="00646389" w:rsidRPr="00646389" w:rsidRDefault="00646389" w:rsidP="005D48D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646389">
        <w:rPr>
          <w:rStyle w:val="c1"/>
          <w:color w:val="000000"/>
          <w:sz w:val="28"/>
        </w:rPr>
        <w:t>           </w:t>
      </w:r>
    </w:p>
    <w:p w:rsidR="00646389" w:rsidRDefault="00646389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646389">
        <w:rPr>
          <w:rStyle w:val="c1"/>
          <w:color w:val="000000"/>
          <w:sz w:val="28"/>
        </w:rPr>
        <w:t> </w:t>
      </w: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Default="005D48D7" w:rsidP="006463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5D48D7" w:rsidRPr="00646389" w:rsidRDefault="005D48D7" w:rsidP="0064638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1"/>
          <w:color w:val="000000"/>
          <w:sz w:val="28"/>
        </w:rPr>
        <w:tab/>
      </w:r>
    </w:p>
    <w:p w:rsidR="005D48D7" w:rsidRDefault="00646389" w:rsidP="005D48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646389">
        <w:rPr>
          <w:rStyle w:val="c1"/>
          <w:color w:val="000000"/>
          <w:sz w:val="28"/>
        </w:rPr>
        <w:t>В домашней библиотеке должны быть разные типы кн</w:t>
      </w:r>
      <w:r w:rsidR="005D48D7">
        <w:rPr>
          <w:rStyle w:val="c1"/>
          <w:color w:val="000000"/>
          <w:sz w:val="28"/>
        </w:rPr>
        <w:t>иг. Например, книжка-вырубка. Её</w:t>
      </w:r>
      <w:r w:rsidRPr="00646389">
        <w:rPr>
          <w:rStyle w:val="c1"/>
          <w:color w:val="000000"/>
          <w:sz w:val="28"/>
        </w:rPr>
        <w:t xml:space="preserve"> обложка вырезана по контуру того предмета, о </w:t>
      </w:r>
      <w:r w:rsidR="005D48D7">
        <w:rPr>
          <w:rStyle w:val="c1"/>
          <w:color w:val="000000"/>
          <w:sz w:val="28"/>
        </w:rPr>
        <w:t>котором идет речь в тексте, и её</w:t>
      </w:r>
      <w:r w:rsidRPr="00646389">
        <w:rPr>
          <w:rStyle w:val="c1"/>
          <w:color w:val="000000"/>
          <w:sz w:val="28"/>
        </w:rPr>
        <w:t xml:space="preserve"> игровое внешнее оформление то</w:t>
      </w:r>
      <w:r w:rsidR="005D48D7">
        <w:rPr>
          <w:rStyle w:val="c1"/>
          <w:color w:val="000000"/>
          <w:sz w:val="28"/>
        </w:rPr>
        <w:t>же способствует привлечению ребё</w:t>
      </w:r>
      <w:r w:rsidRPr="00646389">
        <w:rPr>
          <w:rStyle w:val="c1"/>
          <w:color w:val="000000"/>
          <w:sz w:val="28"/>
        </w:rPr>
        <w:t>нка к знакомству с содержанием.</w:t>
      </w:r>
    </w:p>
    <w:p w:rsidR="005D48D7" w:rsidRDefault="00646389" w:rsidP="005D48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646389">
        <w:rPr>
          <w:rStyle w:val="c1"/>
          <w:color w:val="000000"/>
          <w:sz w:val="28"/>
        </w:rPr>
        <w:t>Другой тип – книжка-панорама. Она не только ярко иллюстрирована, но и снабжена движущимися фигурками. Действие в ней как бы оживает с помощью эти</w:t>
      </w:r>
      <w:r w:rsidR="005D48D7">
        <w:rPr>
          <w:rStyle w:val="c1"/>
          <w:color w:val="000000"/>
          <w:sz w:val="28"/>
        </w:rPr>
        <w:t>х фигурок. Манипулируя ими, ребё</w:t>
      </w:r>
      <w:r w:rsidRPr="00646389">
        <w:rPr>
          <w:rStyle w:val="c1"/>
          <w:color w:val="000000"/>
          <w:sz w:val="28"/>
        </w:rPr>
        <w:t>нок не только включается в ритм текста, но и переживает происходящее вместе с героями.</w:t>
      </w:r>
    </w:p>
    <w:p w:rsidR="00646389" w:rsidRPr="00646389" w:rsidRDefault="00646389" w:rsidP="005D48D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646389">
        <w:rPr>
          <w:rStyle w:val="c1"/>
          <w:color w:val="000000"/>
          <w:sz w:val="28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</w:t>
      </w:r>
      <w:r w:rsidR="005D48D7">
        <w:rPr>
          <w:rStyle w:val="c1"/>
          <w:color w:val="000000"/>
          <w:sz w:val="28"/>
        </w:rPr>
        <w:t>. Это нужно для того, чтобы ребё</w:t>
      </w:r>
      <w:r w:rsidRPr="00646389">
        <w:rPr>
          <w:rStyle w:val="c1"/>
          <w:color w:val="000000"/>
          <w:sz w:val="28"/>
        </w:rPr>
        <w:t>нок с детства понимал многоликость мира, чтобы развивался весь спектр его чувств.</w:t>
      </w:r>
    </w:p>
    <w:p w:rsidR="00646389" w:rsidRPr="00646389" w:rsidRDefault="00646389" w:rsidP="0064638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46389">
        <w:rPr>
          <w:rStyle w:val="c1"/>
          <w:color w:val="000000"/>
          <w:sz w:val="28"/>
        </w:rPr>
        <w:t> </w:t>
      </w:r>
    </w:p>
    <w:p w:rsidR="00646389" w:rsidRPr="00646389" w:rsidRDefault="00646389" w:rsidP="0064638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646389">
        <w:rPr>
          <w:rStyle w:val="c1"/>
          <w:color w:val="000000"/>
          <w:sz w:val="28"/>
        </w:rPr>
        <w:lastRenderedPageBreak/>
        <w:t> </w:t>
      </w:r>
    </w:p>
    <w:p w:rsidR="00646389" w:rsidRPr="003E7F9E" w:rsidRDefault="00646389" w:rsidP="0064638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4A7B29" w:themeColor="accent2" w:themeShade="BF"/>
          <w:sz w:val="32"/>
        </w:rPr>
      </w:pPr>
      <w:r w:rsidRPr="003E7F9E">
        <w:rPr>
          <w:rStyle w:val="c1"/>
          <w:b/>
          <w:bCs/>
          <w:color w:val="4A7B29" w:themeColor="accent2" w:themeShade="BF"/>
          <w:sz w:val="32"/>
        </w:rPr>
        <w:t>Рекомендации логопеда родителям по развитию читательского интереса у детей</w:t>
      </w:r>
    </w:p>
    <w:p w:rsidR="005D48D7" w:rsidRPr="00291812" w:rsidRDefault="005D48D7" w:rsidP="0064638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A7B29" w:themeColor="accent2" w:themeShade="BF"/>
          <w:szCs w:val="22"/>
        </w:rPr>
      </w:pP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Прививайте ребенку интерес к чтению с раннего детства.</w:t>
      </w:r>
    </w:p>
    <w:p w:rsidR="00646389" w:rsidRPr="00291812" w:rsidRDefault="005D48D7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Покупайте и</w:t>
      </w:r>
      <w:r w:rsidR="00646389" w:rsidRPr="00291812">
        <w:rPr>
          <w:rStyle w:val="c1"/>
          <w:color w:val="000000"/>
          <w:sz w:val="28"/>
        </w:rPr>
        <w:t xml:space="preserve"> выбирайте книги яркие по оформлению и интересные по содержанию.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Систематически читайте ребенку. Это сформирует у него привычку ежедневного общения с книгой.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Обсуждайте прочитанную книгу среди членов своей семьи.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Рассказывайте ребенку об авторе прочитанной книги.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Рекомен</w:t>
      </w:r>
      <w:r w:rsidR="00291812" w:rsidRPr="00291812">
        <w:rPr>
          <w:rStyle w:val="c1"/>
          <w:color w:val="000000"/>
          <w:sz w:val="28"/>
        </w:rPr>
        <w:t>дуйте своему ребё</w:t>
      </w:r>
      <w:r w:rsidRPr="00291812">
        <w:rPr>
          <w:rStyle w:val="c1"/>
          <w:color w:val="000000"/>
          <w:sz w:val="28"/>
        </w:rPr>
        <w:t>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Устраивайте дома дискуссии по прочитанным книгам.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Покупайте, по возм</w:t>
      </w:r>
      <w:r w:rsidR="00291812" w:rsidRPr="00291812">
        <w:rPr>
          <w:rStyle w:val="c1"/>
          <w:color w:val="000000"/>
          <w:sz w:val="28"/>
        </w:rPr>
        <w:t>ожности, книги полюбившихся ребё</w:t>
      </w:r>
      <w:r w:rsidRPr="00291812">
        <w:rPr>
          <w:rStyle w:val="c1"/>
          <w:color w:val="000000"/>
          <w:sz w:val="28"/>
        </w:rPr>
        <w:t>нку авторов, оформляйте его личную библиотеку.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Воспитывайте бережное отношение к книге, демонстрируя книжные реликвии своей семьи.</w:t>
      </w:r>
    </w:p>
    <w:p w:rsidR="00646389" w:rsidRPr="00291812" w:rsidRDefault="00646389" w:rsidP="005D48D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Cs w:val="22"/>
        </w:rPr>
      </w:pPr>
      <w:r w:rsidRPr="00291812">
        <w:rPr>
          <w:rStyle w:val="c1"/>
          <w:color w:val="000000"/>
          <w:sz w:val="28"/>
        </w:rPr>
        <w:t>Дарите ребенку</w:t>
      </w:r>
      <w:r w:rsidR="00291812" w:rsidRPr="00291812">
        <w:rPr>
          <w:rStyle w:val="c1"/>
          <w:color w:val="000000"/>
          <w:sz w:val="28"/>
        </w:rPr>
        <w:t xml:space="preserve"> книги</w:t>
      </w:r>
      <w:r w:rsidRPr="00291812">
        <w:rPr>
          <w:rStyle w:val="c1"/>
          <w:color w:val="000000"/>
          <w:sz w:val="28"/>
        </w:rPr>
        <w:t xml:space="preserve">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  <w:r w:rsidR="00291812" w:rsidRPr="00291812">
        <w:rPr>
          <w:rStyle w:val="c1"/>
          <w:color w:val="000000"/>
          <w:sz w:val="28"/>
        </w:rPr>
        <w:t>.</w:t>
      </w:r>
    </w:p>
    <w:p w:rsidR="00291812" w:rsidRDefault="00291812" w:rsidP="00291812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8"/>
        </w:rPr>
      </w:pPr>
    </w:p>
    <w:p w:rsidR="00291812" w:rsidRPr="003E7F9E" w:rsidRDefault="00291812" w:rsidP="00291812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b/>
          <w:color w:val="30927A" w:themeColor="accent4" w:themeShade="BF"/>
          <w:sz w:val="32"/>
        </w:rPr>
      </w:pPr>
      <w:r w:rsidRPr="003E7F9E">
        <w:rPr>
          <w:rStyle w:val="c1"/>
          <w:b/>
          <w:color w:val="30927A" w:themeColor="accent4" w:themeShade="BF"/>
          <w:sz w:val="32"/>
        </w:rPr>
        <w:t>Список литературы для детей старшего дошкольного возраста</w:t>
      </w:r>
    </w:p>
    <w:p w:rsidR="00291812" w:rsidRPr="00291812" w:rsidRDefault="00291812" w:rsidP="00291812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b/>
          <w:color w:val="30927A" w:themeColor="accent4" w:themeShade="BF"/>
          <w:sz w:val="28"/>
        </w:rPr>
      </w:pP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Аксаков С. «Аленький цветочек»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Алешковский Юз «Кыш и Два портфеля», «Кыш и я в Крыму»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Александрова Г. «Домовенок Кузька и волшебные вещи» (с продолжениями)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Афанасьев 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Сказки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Бианки В. «Лесная газета», «Синичкин календарь»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Булычев Кир «Приключения Алисы»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Велтистов Е. «Приключения Электроника», «</w:t>
      </w:r>
      <w:proofErr w:type="spellStart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</w:t>
      </w:r>
      <w:proofErr w:type="spellEnd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-Гам», «Миллион и один день каникул»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Волков А. «Волшебник Изумрудного города»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Гайдар А. «Голубая чашка», «Чук и Гек»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Гераскина</w:t>
      </w:r>
      <w:proofErr w:type="spellEnd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 «В стране невыученных уроков»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Голявкин</w:t>
      </w:r>
      <w:proofErr w:type="spellEnd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«Мой добрый папа», «Арфа и бокс», «Как я сидел под партой», Рассказы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Дарелл</w:t>
      </w:r>
      <w:proofErr w:type="spellEnd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Дж. «Зоопарк в моем багаже», «Земл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шорохов», «Говорящий сверток»</w:t>
      </w: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1812" w:rsidRPr="00291812" w:rsidRDefault="00291812" w:rsidP="002918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Киплинг Р. «</w:t>
      </w:r>
      <w:proofErr w:type="spellStart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Маугли</w:t>
      </w:r>
      <w:proofErr w:type="spellEnd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«Маленькие истории» </w:t>
      </w:r>
    </w:p>
    <w:p w:rsidR="003E7F9E" w:rsidRDefault="00291812" w:rsidP="003E7F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Лагерлеф </w:t>
      </w:r>
      <w:proofErr w:type="spellStart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Сельма</w:t>
      </w:r>
      <w:proofErr w:type="spellEnd"/>
      <w:r w:rsidRPr="00291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«Чудесное путешествие Нильса» </w:t>
      </w:r>
    </w:p>
    <w:p w:rsidR="003E7F9E" w:rsidRDefault="003E7F9E" w:rsidP="003E7F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F9E" w:rsidRDefault="003E7F9E" w:rsidP="003E7F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F9E" w:rsidRPr="003E7F9E" w:rsidRDefault="003E7F9E" w:rsidP="003E7F9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уважением, учитель-логопед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Лантина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</w:t>
      </w:r>
      <w:bookmarkStart w:id="0" w:name="_GoBack"/>
      <w:bookmarkEnd w:id="0"/>
    </w:p>
    <w:sectPr w:rsidR="003E7F9E" w:rsidRPr="003E7F9E" w:rsidSect="003E7F9E">
      <w:pgSz w:w="11906" w:h="16838"/>
      <w:pgMar w:top="720" w:right="720" w:bottom="720" w:left="720" w:header="708" w:footer="708" w:gutter="0"/>
      <w:pgBorders w:offsetFrom="page">
        <w:top w:val="dashDotStroked" w:sz="24" w:space="24" w:color="08A4EE" w:themeColor="accent6" w:themeShade="BF"/>
        <w:left w:val="dashDotStroked" w:sz="24" w:space="24" w:color="08A4EE" w:themeColor="accent6" w:themeShade="BF"/>
        <w:bottom w:val="dashDotStroked" w:sz="24" w:space="24" w:color="08A4EE" w:themeColor="accent6" w:themeShade="BF"/>
        <w:right w:val="dashDotStroked" w:sz="24" w:space="24" w:color="08A4EE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3A04"/>
    <w:multiLevelType w:val="hybridMultilevel"/>
    <w:tmpl w:val="EA70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21376"/>
    <w:multiLevelType w:val="hybridMultilevel"/>
    <w:tmpl w:val="7492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89"/>
    <w:rsid w:val="00092EAE"/>
    <w:rsid w:val="00291812"/>
    <w:rsid w:val="003E7F9E"/>
    <w:rsid w:val="005D48D7"/>
    <w:rsid w:val="00646389"/>
    <w:rsid w:val="006E08DB"/>
    <w:rsid w:val="007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D92D-F8BD-4094-B8C2-B7543CF0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6389"/>
  </w:style>
  <w:style w:type="paragraph" w:styleId="a3">
    <w:name w:val="List Paragraph"/>
    <w:basedOn w:val="a"/>
    <w:uiPriority w:val="34"/>
    <w:qFormat/>
    <w:rsid w:val="0029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332</cp:lastModifiedBy>
  <cp:revision>2</cp:revision>
  <dcterms:created xsi:type="dcterms:W3CDTF">2024-01-18T04:04:00Z</dcterms:created>
  <dcterms:modified xsi:type="dcterms:W3CDTF">2024-01-19T03:07:00Z</dcterms:modified>
</cp:coreProperties>
</file>